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2C" w:rsidRDefault="00B6402C" w:rsidP="00B6402C">
      <w:pPr>
        <w:spacing w:line="240" w:lineRule="exact"/>
        <w:jc w:val="center"/>
      </w:pPr>
    </w:p>
    <w:p w:rsidR="00345D02" w:rsidRDefault="00345D02" w:rsidP="00B6402C">
      <w:pPr>
        <w:spacing w:line="240" w:lineRule="exact"/>
        <w:jc w:val="center"/>
      </w:pPr>
      <w:r>
        <w:t>Информация</w:t>
      </w:r>
    </w:p>
    <w:p w:rsidR="00345D02" w:rsidRDefault="00345D02" w:rsidP="00345D02">
      <w:pPr>
        <w:spacing w:line="240" w:lineRule="exact"/>
        <w:jc w:val="center"/>
      </w:pPr>
      <w:r>
        <w:t>об итогах работы</w:t>
      </w:r>
      <w:r w:rsidR="008F30C1">
        <w:t xml:space="preserve"> с обращениями </w:t>
      </w:r>
      <w:r w:rsidR="00936DF8">
        <w:t>граждан за второе полугодие 20</w:t>
      </w:r>
      <w:r w:rsidR="00936DF8" w:rsidRPr="00936DF8">
        <w:t>19</w:t>
      </w:r>
      <w:r>
        <w:t xml:space="preserve"> года</w:t>
      </w:r>
    </w:p>
    <w:p w:rsidR="00345D02" w:rsidRDefault="00345D02" w:rsidP="00345D02">
      <w:pPr>
        <w:spacing w:line="240" w:lineRule="exact"/>
        <w:jc w:val="center"/>
      </w:pPr>
      <w:r>
        <w:t>в комитете по делам гражданской обороны и чрезвычайным ситуациям администрации города Ставрополя</w:t>
      </w:r>
    </w:p>
    <w:p w:rsidR="00345D02" w:rsidRDefault="00345D02" w:rsidP="00345D02">
      <w:pPr>
        <w:jc w:val="both"/>
      </w:pPr>
    </w:p>
    <w:p w:rsidR="00345D02" w:rsidRDefault="00345D02" w:rsidP="00345D02">
      <w:pPr>
        <w:ind w:firstLine="709"/>
        <w:jc w:val="both"/>
      </w:pPr>
      <w:r>
        <w:t>Обращения граждан.</w:t>
      </w:r>
    </w:p>
    <w:p w:rsidR="00345D02" w:rsidRDefault="008F30C1" w:rsidP="00345D02">
      <w:pPr>
        <w:ind w:firstLine="709"/>
        <w:jc w:val="both"/>
      </w:pPr>
      <w:r>
        <w:t>За п</w:t>
      </w:r>
      <w:r w:rsidR="00936DF8">
        <w:t>ериод с 01.07.2019 по 31.12.20</w:t>
      </w:r>
      <w:r w:rsidR="00936DF8" w:rsidRPr="00936DF8">
        <w:t>19</w:t>
      </w:r>
      <w:r w:rsidR="00345D02">
        <w:t xml:space="preserve"> обращений, исполненных с нарушением срока нет.</w:t>
      </w:r>
    </w:p>
    <w:p w:rsidR="00345D02" w:rsidRDefault="008F30C1" w:rsidP="00345D02">
      <w:pPr>
        <w:ind w:firstLine="709"/>
        <w:jc w:val="both"/>
      </w:pPr>
      <w:r>
        <w:t>За п</w:t>
      </w:r>
      <w:r w:rsidR="00936DF8">
        <w:t>ериод с 01.07.2019 по 31.12.20</w:t>
      </w:r>
      <w:r w:rsidR="00936DF8" w:rsidRPr="00936DF8">
        <w:t>19</w:t>
      </w:r>
      <w:r w:rsidR="00345D02">
        <w:t xml:space="preserve"> в комитет по делам гражданской обороны и чрезвычайным ситуациям администрации города Ставропол</w:t>
      </w:r>
      <w:r w:rsidR="00505EEA">
        <w:t>я (далее – Комитет) поступило 38</w:t>
      </w:r>
      <w:r w:rsidR="00345D02">
        <w:rPr>
          <w:color w:val="FF0000"/>
        </w:rPr>
        <w:t xml:space="preserve"> </w:t>
      </w:r>
      <w:r w:rsidR="00505EEA">
        <w:t>обращений, что на 10</w:t>
      </w:r>
      <w:r w:rsidR="00345D02">
        <w:rPr>
          <w:color w:val="FF0000"/>
        </w:rPr>
        <w:t xml:space="preserve"> </w:t>
      </w:r>
      <w:r>
        <w:t>обращений больше</w:t>
      </w:r>
      <w:r w:rsidR="00345D02">
        <w:t xml:space="preserve"> за аналогичный </w:t>
      </w:r>
      <w:r>
        <w:t>период 2018 года (28</w:t>
      </w:r>
      <w:r w:rsidR="00345D02">
        <w:t xml:space="preserve"> обращений).</w:t>
      </w:r>
    </w:p>
    <w:p w:rsidR="00345D02" w:rsidRDefault="00345D02" w:rsidP="00345D02">
      <w:pPr>
        <w:ind w:firstLine="709"/>
        <w:jc w:val="both"/>
      </w:pPr>
      <w:proofErr w:type="gramStart"/>
      <w:r>
        <w:t>Из</w:t>
      </w:r>
      <w:r w:rsidR="00904AF8">
        <w:t xml:space="preserve"> общего количества обращений: 3</w:t>
      </w:r>
      <w:r w:rsidR="00505EEA">
        <w:t>8 – от</w:t>
      </w:r>
      <w:r w:rsidR="00904AF8">
        <w:t xml:space="preserve"> граждан, из них 3</w:t>
      </w:r>
      <w:r w:rsidR="00505EEA">
        <w:t>8</w:t>
      </w:r>
      <w:r>
        <w:t xml:space="preserve"> через администрацию города Ставрополя (в том числе:</w:t>
      </w:r>
      <w:proofErr w:type="gramEnd"/>
      <w:r>
        <w:t xml:space="preserve"> Телефон доверия Губернатора – 2, </w:t>
      </w:r>
      <w:r w:rsidR="008F30C1">
        <w:t>социальной сети «</w:t>
      </w:r>
      <w:proofErr w:type="spellStart"/>
      <w:r w:rsidR="008F30C1">
        <w:t>Инстаграмм</w:t>
      </w:r>
      <w:proofErr w:type="spellEnd"/>
      <w:r w:rsidR="00505EEA">
        <w:t>» - 3</w:t>
      </w:r>
      <w:r>
        <w:t>).</w:t>
      </w:r>
    </w:p>
    <w:p w:rsidR="00345D02" w:rsidRDefault="00345D02" w:rsidP="00345D02">
      <w:pPr>
        <w:ind w:firstLine="709"/>
        <w:jc w:val="both"/>
      </w:pPr>
      <w:r>
        <w:t xml:space="preserve">Обращения поступали по вопросам: </w:t>
      </w:r>
    </w:p>
    <w:p w:rsidR="00345D02" w:rsidRDefault="002F120B" w:rsidP="00345D02">
      <w:pPr>
        <w:ind w:firstLine="709"/>
        <w:jc w:val="both"/>
      </w:pPr>
      <w:r>
        <w:t>о наличии мест</w:t>
      </w:r>
      <w:r w:rsidR="008F30C1">
        <w:t xml:space="preserve"> бомбоубежищ –</w:t>
      </w:r>
      <w:r>
        <w:t xml:space="preserve"> 1</w:t>
      </w:r>
      <w:r w:rsidR="00345D02">
        <w:t xml:space="preserve">; </w:t>
      </w:r>
    </w:p>
    <w:p w:rsidR="00345D02" w:rsidRDefault="00345D02" w:rsidP="00345D02">
      <w:pPr>
        <w:ind w:firstLine="709"/>
        <w:jc w:val="both"/>
      </w:pPr>
      <w:r>
        <w:t xml:space="preserve">о </w:t>
      </w:r>
      <w:r w:rsidR="008F30C1">
        <w:t xml:space="preserve">противопожарной безопасности – </w:t>
      </w:r>
      <w:r w:rsidR="00B6402C">
        <w:t>3</w:t>
      </w:r>
      <w:r>
        <w:t xml:space="preserve">; </w:t>
      </w:r>
    </w:p>
    <w:p w:rsidR="00B6402C" w:rsidRPr="00505EEA" w:rsidRDefault="00B6402C" w:rsidP="00345D02">
      <w:pPr>
        <w:ind w:firstLine="709"/>
        <w:jc w:val="both"/>
      </w:pPr>
      <w:r>
        <w:t>о возникновении пожара – 2;</w:t>
      </w:r>
    </w:p>
    <w:p w:rsidR="00505EEA" w:rsidRPr="00505EEA" w:rsidRDefault="00505EEA" w:rsidP="00345D02">
      <w:pPr>
        <w:ind w:firstLine="709"/>
        <w:jc w:val="both"/>
      </w:pPr>
      <w:r>
        <w:t>о подтоплении домовладения -1;</w:t>
      </w:r>
    </w:p>
    <w:p w:rsidR="00345D02" w:rsidRDefault="008F30C1" w:rsidP="00345D02">
      <w:pPr>
        <w:ind w:firstLine="709"/>
        <w:jc w:val="both"/>
      </w:pPr>
      <w:r>
        <w:t xml:space="preserve">об установки видеокамер – </w:t>
      </w:r>
      <w:r w:rsidR="00993E5A">
        <w:t>1</w:t>
      </w:r>
      <w:r w:rsidR="00345D02">
        <w:t xml:space="preserve">; </w:t>
      </w:r>
    </w:p>
    <w:p w:rsidR="00345D02" w:rsidRPr="004C1677" w:rsidRDefault="00345D02" w:rsidP="00345D02">
      <w:pPr>
        <w:ind w:firstLine="709"/>
        <w:jc w:val="both"/>
      </w:pPr>
      <w:r>
        <w:t>о принятии м</w:t>
      </w:r>
      <w:r w:rsidR="008F30C1">
        <w:t>ер по предотвращению оползня –</w:t>
      </w:r>
      <w:r w:rsidR="00B6402C">
        <w:t xml:space="preserve"> 5</w:t>
      </w:r>
      <w:proofErr w:type="gramStart"/>
      <w:r w:rsidR="008F30C1">
        <w:t xml:space="preserve"> </w:t>
      </w:r>
      <w:r>
        <w:t>;</w:t>
      </w:r>
      <w:proofErr w:type="gramEnd"/>
      <w:r>
        <w:t xml:space="preserve"> </w:t>
      </w:r>
    </w:p>
    <w:p w:rsidR="00507FD1" w:rsidRPr="00507FD1" w:rsidRDefault="00507FD1" w:rsidP="00345D02">
      <w:pPr>
        <w:ind w:firstLine="709"/>
        <w:jc w:val="both"/>
      </w:pPr>
      <w:r>
        <w:t>о техническом состоянии домов №№ 86/1, 86/2, 84/4 -</w:t>
      </w:r>
      <w:r w:rsidR="00B6402C">
        <w:t xml:space="preserve"> </w:t>
      </w:r>
      <w:r w:rsidR="002F120B">
        <w:t>2</w:t>
      </w:r>
      <w:proofErr w:type="gramStart"/>
      <w:r>
        <w:t xml:space="preserve"> ;</w:t>
      </w:r>
      <w:proofErr w:type="gramEnd"/>
      <w:r>
        <w:t xml:space="preserve"> </w:t>
      </w:r>
    </w:p>
    <w:p w:rsidR="00366785" w:rsidRDefault="00366785" w:rsidP="00345D02">
      <w:pPr>
        <w:ind w:firstLine="709"/>
        <w:jc w:val="both"/>
      </w:pPr>
      <w:r>
        <w:t>о благоустройстве урочища «Корыта» -1;</w:t>
      </w:r>
    </w:p>
    <w:p w:rsidR="00BE2FBA" w:rsidRPr="00366785" w:rsidRDefault="00463538" w:rsidP="00345D02">
      <w:pPr>
        <w:ind w:firstLine="709"/>
        <w:jc w:val="both"/>
      </w:pPr>
      <w:r>
        <w:t>о благоустройстве дорог</w:t>
      </w:r>
      <w:r w:rsidR="00BE2FBA">
        <w:t xml:space="preserve"> </w:t>
      </w:r>
      <w:r>
        <w:t xml:space="preserve"> -2</w:t>
      </w:r>
      <w:r w:rsidR="00BE2FBA">
        <w:t>;</w:t>
      </w:r>
    </w:p>
    <w:p w:rsidR="00345D02" w:rsidRDefault="00345D02" w:rsidP="00345D02">
      <w:pPr>
        <w:ind w:firstLine="709"/>
        <w:jc w:val="both"/>
      </w:pPr>
      <w:r>
        <w:t>о нарушени</w:t>
      </w:r>
      <w:r w:rsidR="008F30C1">
        <w:t>и общественного порядка (о нарушении тишины</w:t>
      </w:r>
      <w:r w:rsidR="002F120B">
        <w:t xml:space="preserve"> в ночном клубе «Крыжополь») - 2</w:t>
      </w:r>
      <w:r>
        <w:t xml:space="preserve">; </w:t>
      </w:r>
    </w:p>
    <w:p w:rsidR="002F120B" w:rsidRDefault="002F120B" w:rsidP="00345D02">
      <w:pPr>
        <w:ind w:firstLine="709"/>
        <w:jc w:val="both"/>
      </w:pPr>
      <w:r>
        <w:t>о повреждении кровли домовладения в результате спила дерева-2;</w:t>
      </w:r>
    </w:p>
    <w:p w:rsidR="002F120B" w:rsidRDefault="002F120B" w:rsidP="00345D02">
      <w:pPr>
        <w:ind w:firstLine="709"/>
        <w:jc w:val="both"/>
      </w:pPr>
      <w:r>
        <w:t xml:space="preserve">о запрете пользования пиротехникой  во дворах </w:t>
      </w:r>
      <w:r w:rsidR="00505EEA">
        <w:t xml:space="preserve"> </w:t>
      </w:r>
      <w:r>
        <w:t>многоквартирных домов -1;</w:t>
      </w:r>
    </w:p>
    <w:p w:rsidR="00463538" w:rsidRDefault="00463538" w:rsidP="00345D02">
      <w:pPr>
        <w:ind w:firstLine="709"/>
        <w:jc w:val="both"/>
      </w:pPr>
      <w:r>
        <w:t>об оказании поддержки проекту «Знай город»-1;</w:t>
      </w:r>
    </w:p>
    <w:p w:rsidR="00505EEA" w:rsidRDefault="00505EEA" w:rsidP="00345D02">
      <w:pPr>
        <w:ind w:firstLine="709"/>
        <w:jc w:val="both"/>
      </w:pPr>
      <w:r>
        <w:t>о несанкционированном использовании передвижных автомобильных станций 1;</w:t>
      </w:r>
    </w:p>
    <w:p w:rsidR="00463538" w:rsidRDefault="00463538" w:rsidP="00345D02">
      <w:pPr>
        <w:ind w:firstLine="709"/>
        <w:jc w:val="both"/>
      </w:pPr>
      <w:r>
        <w:t>о пред</w:t>
      </w:r>
      <w:r w:rsidR="002F120B">
        <w:t>оставлении земельных участков -2</w:t>
      </w:r>
      <w:r>
        <w:t>;</w:t>
      </w:r>
    </w:p>
    <w:p w:rsidR="002F120B" w:rsidRDefault="002F120B" w:rsidP="00345D02">
      <w:pPr>
        <w:ind w:firstLine="709"/>
        <w:jc w:val="both"/>
      </w:pPr>
      <w:r>
        <w:t>о нападении бездомных собак – 1;</w:t>
      </w:r>
    </w:p>
    <w:p w:rsidR="00993E5A" w:rsidRDefault="00993E5A" w:rsidP="00345D02">
      <w:pPr>
        <w:ind w:firstLine="709"/>
        <w:jc w:val="both"/>
      </w:pPr>
      <w:r>
        <w:t>об утилизации ртути – 1;</w:t>
      </w:r>
    </w:p>
    <w:p w:rsidR="00345D02" w:rsidRDefault="00345D02" w:rsidP="00345D02">
      <w:pPr>
        <w:tabs>
          <w:tab w:val="left" w:pos="993"/>
        </w:tabs>
        <w:ind w:firstLine="709"/>
        <w:jc w:val="both"/>
      </w:pPr>
      <w:r>
        <w:t>о некорректном поведении и нарушении ПДД водител</w:t>
      </w:r>
      <w:r w:rsidR="008F30C1">
        <w:t>ями общественного транспорта –</w:t>
      </w:r>
      <w:r w:rsidR="002F120B">
        <w:t>1</w:t>
      </w:r>
      <w:r>
        <w:t xml:space="preserve">; </w:t>
      </w:r>
    </w:p>
    <w:p w:rsidR="00993E5A" w:rsidRDefault="002F120B" w:rsidP="00345D02">
      <w:pPr>
        <w:tabs>
          <w:tab w:val="left" w:pos="993"/>
        </w:tabs>
        <w:ind w:firstLine="709"/>
        <w:jc w:val="both"/>
      </w:pPr>
      <w:r>
        <w:t>о</w:t>
      </w:r>
      <w:r w:rsidR="00993E5A">
        <w:t>б угрозе взрыва – 3;</w:t>
      </w:r>
    </w:p>
    <w:p w:rsidR="00345D02" w:rsidRDefault="00993E5A" w:rsidP="00345D02">
      <w:pPr>
        <w:ind w:firstLine="709"/>
        <w:jc w:val="both"/>
      </w:pPr>
      <w:r>
        <w:t>по вопросу спила деревьев –</w:t>
      </w:r>
      <w:r w:rsidR="00B6402C">
        <w:t xml:space="preserve"> 2</w:t>
      </w:r>
      <w:r>
        <w:t>;</w:t>
      </w:r>
    </w:p>
    <w:p w:rsidR="002F120B" w:rsidRDefault="002F120B" w:rsidP="00345D02">
      <w:pPr>
        <w:ind w:firstLine="709"/>
        <w:jc w:val="both"/>
      </w:pPr>
      <w:r>
        <w:t>- о незаконном отключении водоснабжения – 1</w:t>
      </w:r>
      <w:bookmarkStart w:id="0" w:name="_GoBack"/>
      <w:bookmarkEnd w:id="0"/>
      <w:r>
        <w:t>;</w:t>
      </w:r>
    </w:p>
    <w:p w:rsidR="002F120B" w:rsidRDefault="002F120B" w:rsidP="00345D02">
      <w:pPr>
        <w:ind w:firstLine="709"/>
        <w:jc w:val="both"/>
      </w:pPr>
      <w:r>
        <w:t xml:space="preserve">- о безопасности дорожного движения  - 1; </w:t>
      </w:r>
    </w:p>
    <w:p w:rsidR="002F120B" w:rsidRPr="00B6402C" w:rsidRDefault="002F120B" w:rsidP="00B6402C">
      <w:pPr>
        <w:ind w:firstLine="709"/>
        <w:jc w:val="both"/>
      </w:pPr>
      <w:r>
        <w:t>- о выражении благода</w:t>
      </w:r>
      <w:r w:rsidR="00505EEA">
        <w:t>рности спасательным бригадам -1.</w:t>
      </w:r>
    </w:p>
    <w:p w:rsidR="00345D02" w:rsidRDefault="00345D02" w:rsidP="00345D02">
      <w:pPr>
        <w:ind w:firstLine="709"/>
        <w:jc w:val="both"/>
      </w:pPr>
      <w:proofErr w:type="gramStart"/>
      <w:r>
        <w:lastRenderedPageBreak/>
        <w:t>По результатам рассмотрения обращений</w:t>
      </w:r>
      <w:r w:rsidR="00505EEA">
        <w:t xml:space="preserve">, находящихся на контроле, </w:t>
      </w:r>
      <w:r w:rsidR="00505EEA">
        <w:br/>
        <w:t>на 8</w:t>
      </w:r>
      <w:r>
        <w:t xml:space="preserve"> обращений подготовлены и нап</w:t>
      </w:r>
      <w:r w:rsidR="00505EEA">
        <w:t xml:space="preserve">равлены ответы заявителям, по </w:t>
      </w:r>
      <w:r w:rsidR="00505EEA">
        <w:br/>
        <w:t>14</w:t>
      </w:r>
      <w:r>
        <w:t xml:space="preserve"> – информация направле</w:t>
      </w:r>
      <w:r w:rsidR="00505EEA">
        <w:t>на ответственным исполнителям, 7 обращений</w:t>
      </w:r>
      <w:r>
        <w:t xml:space="preserve"> перенаправлены для р</w:t>
      </w:r>
      <w:r w:rsidR="00505EEA">
        <w:t>ассмотрения по компетенции, по 6</w:t>
      </w:r>
      <w:r>
        <w:t xml:space="preserve"> обращению информация от Комитета не тр</w:t>
      </w:r>
      <w:r w:rsidR="00505EEA">
        <w:t>ебовалась, по 8</w:t>
      </w:r>
      <w:r>
        <w:t xml:space="preserve"> – направлены специалисты от Комитета, включенные в состав комиссии по обследованию и оценке вопросов, изложенных в обращениях граждан. </w:t>
      </w:r>
      <w:proofErr w:type="gramEnd"/>
    </w:p>
    <w:p w:rsidR="00345D02" w:rsidRDefault="00345D02" w:rsidP="00345D02">
      <w:pPr>
        <w:jc w:val="both"/>
      </w:pPr>
    </w:p>
    <w:p w:rsidR="007506DC" w:rsidRDefault="007506DC"/>
    <w:sectPr w:rsidR="007506DC" w:rsidSect="008A417C">
      <w:pgSz w:w="11906" w:h="16838"/>
      <w:pgMar w:top="1418" w:right="45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D02"/>
    <w:rsid w:val="00276BC5"/>
    <w:rsid w:val="002F120B"/>
    <w:rsid w:val="00345D02"/>
    <w:rsid w:val="00366785"/>
    <w:rsid w:val="00463538"/>
    <w:rsid w:val="004C1677"/>
    <w:rsid w:val="00505EEA"/>
    <w:rsid w:val="00507FD1"/>
    <w:rsid w:val="00546B76"/>
    <w:rsid w:val="0066254B"/>
    <w:rsid w:val="007506DC"/>
    <w:rsid w:val="007539CA"/>
    <w:rsid w:val="008A417C"/>
    <w:rsid w:val="008D2D1E"/>
    <w:rsid w:val="008F30C1"/>
    <w:rsid w:val="00904AF8"/>
    <w:rsid w:val="00936DF8"/>
    <w:rsid w:val="00942F9E"/>
    <w:rsid w:val="00993E5A"/>
    <w:rsid w:val="009C52A8"/>
    <w:rsid w:val="00A41872"/>
    <w:rsid w:val="00B3293D"/>
    <w:rsid w:val="00B47FD7"/>
    <w:rsid w:val="00B6402C"/>
    <w:rsid w:val="00BE2FBA"/>
    <w:rsid w:val="00BF57BB"/>
    <w:rsid w:val="00CB1BAC"/>
    <w:rsid w:val="00D95B97"/>
    <w:rsid w:val="00E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12</cp:revision>
  <cp:lastPrinted>2020-01-13T10:09:00Z</cp:lastPrinted>
  <dcterms:created xsi:type="dcterms:W3CDTF">2019-07-19T06:09:00Z</dcterms:created>
  <dcterms:modified xsi:type="dcterms:W3CDTF">2020-01-13T10:11:00Z</dcterms:modified>
</cp:coreProperties>
</file>